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2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4 · Ciberataques a través de proveedores: protege tu negocio</w:t>
      </w:r>
    </w:p>
    <w:p>
      <w:pPr>
        <w:pStyle w:val="Title"/>
      </w:pPr>
      <w:r>
        <w:t xml:space="preserve">Mapa de proveedores y plan B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Tus proveedores en una tabla: qué te dan, qué datos tratan, a qué sistemas llegan, qué pasa si fallan, su riesgo, si hay contrato de encargado, a quién avisar ante un incidente y cómo seguirías sin ellos.</w:t>
      </w:r>
    </w:p>
    <w:p>
      <w:pPr>
        <w:pStyle w:val="Heading1"/>
      </w:pPr>
      <w:r>
        <w:t xml:space="preserve">Para qué sirve</w:t>
      </w:r>
    </w:p>
    <w:p>
      <w:pPr>
        <w:spacing w:after="140"/>
      </w:pPr>
      <w:r>
        <w:t xml:space="preserve">Reúne en una hoja tu mapa de proveedores por riesgo y tu plan B. La lista casi siempre es más larga de lo que parecía: cuentan los tecnológicos y los que no, como la asesoría, el transportista o la plataforma de pedidos de la distribuidora. El que trata tus datos, entra en tus sistemas y te para si falla es el primero que hay que apretar.</w:t>
      </w:r>
    </w:p>
    <w:p>
      <w:pPr>
        <w:pStyle w:val="Heading1"/>
      </w:pPr>
      <w:r>
        <w:t xml:space="preserve">Cómo usarla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Pasa antes el «Checklist de seguridad en proveedores»: sus rojos te dicen qué columnas mirar con más cuidado.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Revisa cada fila de ejemplo: borra los proveedores que no tengas y añade los tuyos en las filas libres. Empieza por los cinco o seis sin los que no abrirías un lunes de campaña.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Anota qué datos trata cada uno, a qué sistemas y accesos llega y qué pasa si falla: cuántos días aguantas sin él.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Elige el riesgo. Como orientación: alto si trata tus datos, entra en tus sistemas y te para si falla; medio si reúne alguna de esas tres marcas; bajo si no reúne ninguna.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Marca el contrato de encargado: firmado, pendiente, o no aplica si no trata datos personales por ti. Apunta el contacto por el que te avisa, o al que avisas, si hay un incidente.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Escribe el plan B de cada proveedor de riesgo alto: cómo te enterarías de que ha caído, tu copia propia de los datos, cómo seguirías trabajando y qué alternativa tienes si tarda días en volver.</w:t>
      </w:r>
    </w:p>
    <w:p>
      <w:pPr>
        <w:pStyle w:val="Heading1"/>
      </w:pPr>
      <w:r>
        <w:t xml:space="preserve">Proveedores de ejemplo</w:t>
      </w:r>
    </w:p>
    <w:p>
      <w:pPr>
        <w:spacing w:after="140"/>
      </w:pPr>
      <w:r>
        <w:t xml:space="preserve">Son los proveedores que salen en el taller para una cooperativa agroalimentaria. Adapta cada fila a tu empresa.</w:t>
      </w:r>
    </w:p>
    <w:tbl>
      <w:tblPr>
        <w:tblW w:type="dxa" w:w="1434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2640"/>
        <w:gridCol w:w="1320"/>
        <w:gridCol w:w="1440"/>
        <w:gridCol w:w="1320"/>
        <w:gridCol w:w="1080"/>
        <w:gridCol w:w="1620"/>
        <w:gridCol w:w="1680"/>
        <w:gridCol w:w="1680"/>
      </w:tblGrid>
      <w:tr>
        <w:trPr>
          <w:cantSplit/>
          <w:tblHeader/>
        </w:trPr>
        <w:tc>
          <w:tcPr>
            <w:tcW w:type="dxa" w:w="156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Proveedor</w:t>
            </w:r>
          </w:p>
        </w:tc>
        <w:tc>
          <w:tcPr>
            <w:tcW w:type="dxa" w:w="264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Servicio (qué te da)</w:t>
            </w:r>
          </w:p>
        </w:tc>
        <w:tc>
          <w:tcPr>
            <w:tcW w:type="dxa" w:w="132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Datos que trata</w:t>
            </w:r>
          </w:p>
        </w:tc>
        <w:tc>
          <w:tcPr>
            <w:tcW w:type="dxa" w:w="144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Sistemas y accesos</w:t>
            </w:r>
          </w:p>
        </w:tc>
        <w:tc>
          <w:tcPr>
            <w:tcW w:type="dxa" w:w="132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Impacto si falla</w:t>
            </w:r>
          </w:p>
        </w:tc>
        <w:tc>
          <w:tcPr>
            <w:tcW w:type="dxa" w:w="108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Riesgo</w:t>
            </w:r>
          </w:p>
        </w:tc>
        <w:tc>
          <w:tcPr>
            <w:tcW w:type="dxa" w:w="162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Contrato de encargado</w:t>
            </w:r>
          </w:p>
        </w:tc>
        <w:tc>
          <w:tcPr>
            <w:tcW w:type="dxa" w:w="168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Contacto de incidentes</w:t>
            </w:r>
          </w:p>
        </w:tc>
        <w:tc>
          <w:tcPr>
            <w:tcW w:type="dxa" w:w="168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Alternativa (plan B)</w:t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Proveedor del ERP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Programa de gestión en la nube: pedidos, almacén, trazabilidad y facturación.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Correo y ofimática en la nube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Correo, documentos y carpetas compartidas.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Mantenimiento informático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Soporte de equipos y servidor, con acceso remoto.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Asesoría o gestoría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Nóminas, seguros sociales, impuestos y contratos.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Transportista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Recogidas y entregas en campaña, con su portal de pedidos.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Plataforma EDI de la distribuidora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Pedidos, albaranes y facturas electrónicas con la gran distribución.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Laboratorio o certificadora</w:t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Análisis, certificados de calidad y auditorías.</w:t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56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6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4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0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Alto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Medio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Bajo</w:t>
            </w:r>
          </w:p>
        </w:tc>
        <w:tc>
          <w:tcPr>
            <w:tcW w:type="dxa" w:w="162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Firmado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Pendiente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aplica</w:t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8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4 dibujas tu mapa de proveedores por riesgo y escribes el plan B de tu proveedor más crítico. Esta plantilla reúne los dos para que lo completes en la oficina.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6838" w:h="11906" w:orient="landscape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8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de proveedores y plan B</dc:title>
  <dc:subject>Plantilla operativa · Taller 4 · Ciberataques a través de proveedores: protege tu negocio</dc:subject>
  <dc:creator>CIBERREG</dc:creator>
  <cp:keywords>CIBERREG, ciberseguridad, pymes, Región de Murcia</cp:keywords>
  <dc:description>Tus proveedores en una tabla: qué te dan, qué datos tratan, a qué sistemas llegan, qué pasa si fallan, su riesgo, si hay contrato de encargado, a quién avisar ante un incidente y cómo seguirías sin ellos.</dc:description>
  <cp:lastModifiedBy>Un-named</cp:lastModifiedBy>
  <cp:revision>1</cp:revision>
  <dcterms:created xsi:type="dcterms:W3CDTF">2026-10-22T12:33:57.863Z</dcterms:created>
  <dcterms:modified xsi:type="dcterms:W3CDTF">2026-10-22T12:33:57.863Z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